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DAAF1" w14:textId="77777777" w:rsidR="006313CF" w:rsidRDefault="000709F9" w:rsidP="006313CF">
      <w:pPr>
        <w:spacing w:line="48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Why You Should</w:t>
      </w:r>
      <w:r w:rsidR="00F56FF8">
        <w:rPr>
          <w:rFonts w:ascii="Times New Roman" w:hAnsi="Times New Roman" w:cs="Times New Roman"/>
          <w:b/>
          <w:bCs/>
          <w:sz w:val="32"/>
          <w:szCs w:val="32"/>
        </w:rPr>
        <w:t xml:space="preserve"> Intern with ILS</w:t>
      </w:r>
    </w:p>
    <w:p w14:paraId="0E26769A" w14:textId="056ABF7B" w:rsidR="00893939" w:rsidRPr="006313CF" w:rsidRDefault="001C67BD" w:rsidP="00252E8C">
      <w:pPr>
        <w:spacing w:line="480" w:lineRule="auto"/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</w:rPr>
        <w:t>Are you wanting to intern at the best livestock and farming operation</w:t>
      </w:r>
      <w:r w:rsidR="003E369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in Kansas</w:t>
      </w:r>
      <w:r w:rsidR="003E369F">
        <w:rPr>
          <w:rFonts w:ascii="Times New Roman" w:hAnsi="Times New Roman" w:cs="Times New Roman"/>
        </w:rPr>
        <w:t xml:space="preserve"> and Nebraska</w:t>
      </w:r>
      <w:r>
        <w:rPr>
          <w:rFonts w:ascii="Times New Roman" w:hAnsi="Times New Roman" w:cs="Times New Roman"/>
        </w:rPr>
        <w:t xml:space="preserve">? Well, I’ve got a job for you! </w:t>
      </w:r>
      <w:r w:rsidR="00D76B72">
        <w:rPr>
          <w:rFonts w:ascii="Times New Roman" w:hAnsi="Times New Roman" w:cs="Times New Roman"/>
        </w:rPr>
        <w:t xml:space="preserve">Innovative Livestock Services </w:t>
      </w:r>
      <w:r>
        <w:rPr>
          <w:rFonts w:ascii="Times New Roman" w:hAnsi="Times New Roman" w:cs="Times New Roman"/>
        </w:rPr>
        <w:t xml:space="preserve">is offering two summer internships </w:t>
      </w:r>
      <w:r w:rsidR="00BA7561">
        <w:rPr>
          <w:rFonts w:ascii="Times New Roman" w:hAnsi="Times New Roman" w:cs="Times New Roman"/>
        </w:rPr>
        <w:t>at each of</w:t>
      </w:r>
      <w:r>
        <w:rPr>
          <w:rFonts w:ascii="Times New Roman" w:hAnsi="Times New Roman" w:cs="Times New Roman"/>
        </w:rPr>
        <w:t xml:space="preserve"> </w:t>
      </w:r>
      <w:r w:rsidR="00BA7561"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</w:rPr>
        <w:t xml:space="preserve"> </w:t>
      </w:r>
      <w:r w:rsidR="00BA7561">
        <w:rPr>
          <w:rFonts w:ascii="Times New Roman" w:hAnsi="Times New Roman" w:cs="Times New Roman"/>
        </w:rPr>
        <w:t xml:space="preserve">seven total </w:t>
      </w:r>
      <w:r w:rsidR="00D76B72">
        <w:rPr>
          <w:rFonts w:ascii="Times New Roman" w:hAnsi="Times New Roman" w:cs="Times New Roman"/>
        </w:rPr>
        <w:t>farming and feed</w:t>
      </w:r>
      <w:r w:rsidR="00BA7561">
        <w:rPr>
          <w:rFonts w:ascii="Times New Roman" w:hAnsi="Times New Roman" w:cs="Times New Roman"/>
        </w:rPr>
        <w:t xml:space="preserve"> </w:t>
      </w:r>
      <w:r w:rsidR="00D76B72">
        <w:rPr>
          <w:rFonts w:ascii="Times New Roman" w:hAnsi="Times New Roman" w:cs="Times New Roman"/>
        </w:rPr>
        <w:t>yard operation</w:t>
      </w:r>
      <w:r w:rsidR="00BA7561">
        <w:rPr>
          <w:rFonts w:ascii="Times New Roman" w:hAnsi="Times New Roman" w:cs="Times New Roman"/>
        </w:rPr>
        <w:t>s</w:t>
      </w:r>
      <w:r w:rsidR="00D76B72">
        <w:rPr>
          <w:rFonts w:ascii="Times New Roman" w:hAnsi="Times New Roman" w:cs="Times New Roman"/>
        </w:rPr>
        <w:t xml:space="preserve">. </w:t>
      </w:r>
      <w:r w:rsidR="00671D05">
        <w:rPr>
          <w:rFonts w:ascii="Times New Roman" w:hAnsi="Times New Roman" w:cs="Times New Roman"/>
        </w:rPr>
        <w:t>Our</w:t>
      </w:r>
      <w:r w:rsidR="00D76B72">
        <w:rPr>
          <w:rFonts w:ascii="Times New Roman" w:hAnsi="Times New Roman" w:cs="Times New Roman"/>
        </w:rPr>
        <w:t xml:space="preserve"> mission is to combine innovation with the passion of </w:t>
      </w:r>
      <w:r w:rsidR="00671D05">
        <w:rPr>
          <w:rFonts w:ascii="Times New Roman" w:hAnsi="Times New Roman" w:cs="Times New Roman"/>
        </w:rPr>
        <w:t>our</w:t>
      </w:r>
      <w:r w:rsidR="00D76B72">
        <w:rPr>
          <w:rFonts w:ascii="Times New Roman" w:hAnsi="Times New Roman" w:cs="Times New Roman"/>
        </w:rPr>
        <w:t xml:space="preserve"> people to empower </w:t>
      </w:r>
      <w:r w:rsidR="00671D05">
        <w:rPr>
          <w:rFonts w:ascii="Times New Roman" w:hAnsi="Times New Roman" w:cs="Times New Roman"/>
        </w:rPr>
        <w:t xml:space="preserve">our </w:t>
      </w:r>
      <w:r w:rsidR="00D76B72">
        <w:rPr>
          <w:rFonts w:ascii="Times New Roman" w:hAnsi="Times New Roman" w:cs="Times New Roman"/>
        </w:rPr>
        <w:t xml:space="preserve">rural communities and grow great tasting and sustainable beef. </w:t>
      </w:r>
    </w:p>
    <w:p w14:paraId="5D77D1A6" w14:textId="7E56167F" w:rsidR="000D101D" w:rsidRPr="00565F11" w:rsidRDefault="000D101D" w:rsidP="006313CF">
      <w:pPr>
        <w:spacing w:line="480" w:lineRule="auto"/>
        <w:rPr>
          <w:rFonts w:ascii="Times New Roman" w:hAnsi="Times New Roman" w:cs="Times New Roman"/>
          <w:b/>
          <w:bCs/>
        </w:rPr>
      </w:pPr>
      <w:r w:rsidRPr="00565F11">
        <w:rPr>
          <w:rFonts w:ascii="Times New Roman" w:hAnsi="Times New Roman" w:cs="Times New Roman"/>
          <w:b/>
          <w:bCs/>
        </w:rPr>
        <w:t>WHY INTERNING IS IMPORTANT</w:t>
      </w:r>
    </w:p>
    <w:p w14:paraId="0D990194" w14:textId="3289016E" w:rsidR="006313CF" w:rsidRPr="006313CF" w:rsidRDefault="000D101D" w:rsidP="00F56FF8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Interning </w:t>
      </w:r>
      <w:r w:rsidR="00F906F5">
        <w:rPr>
          <w:rFonts w:ascii="Times New Roman" w:hAnsi="Times New Roman" w:cs="Times New Roman"/>
        </w:rPr>
        <w:t>can help connect what you have learned in the classroom to work in the job force</w:t>
      </w:r>
      <w:r>
        <w:rPr>
          <w:rFonts w:ascii="Times New Roman" w:hAnsi="Times New Roman" w:cs="Times New Roman"/>
        </w:rPr>
        <w:t xml:space="preserve">. Typically meant for students graduating high school or in college, </w:t>
      </w:r>
      <w:r w:rsidR="00C82D91">
        <w:rPr>
          <w:rFonts w:ascii="Times New Roman" w:hAnsi="Times New Roman" w:cs="Times New Roman"/>
        </w:rPr>
        <w:t>interns</w:t>
      </w:r>
      <w:r>
        <w:rPr>
          <w:rFonts w:ascii="Times New Roman" w:hAnsi="Times New Roman" w:cs="Times New Roman"/>
        </w:rPr>
        <w:t xml:space="preserve"> can gain experience in </w:t>
      </w:r>
      <w:r w:rsidR="00F906F5">
        <w:rPr>
          <w:rFonts w:ascii="Times New Roman" w:hAnsi="Times New Roman" w:cs="Times New Roman"/>
        </w:rPr>
        <w:t>possible</w:t>
      </w:r>
      <w:r>
        <w:rPr>
          <w:rFonts w:ascii="Times New Roman" w:hAnsi="Times New Roman" w:cs="Times New Roman"/>
        </w:rPr>
        <w:t xml:space="preserve"> career field</w:t>
      </w:r>
      <w:r w:rsidR="00F906F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. </w:t>
      </w:r>
      <w:r w:rsidR="00F906F5">
        <w:rPr>
          <w:rFonts w:ascii="Times New Roman" w:hAnsi="Times New Roman" w:cs="Times New Roman"/>
        </w:rPr>
        <w:t>Interning allo</w:t>
      </w:r>
      <w:r w:rsidR="006B28B1">
        <w:rPr>
          <w:rFonts w:ascii="Times New Roman" w:hAnsi="Times New Roman" w:cs="Times New Roman"/>
        </w:rPr>
        <w:t>ws</w:t>
      </w:r>
      <w:r w:rsidR="00F906F5">
        <w:rPr>
          <w:rFonts w:ascii="Times New Roman" w:hAnsi="Times New Roman" w:cs="Times New Roman"/>
        </w:rPr>
        <w:t xml:space="preserve"> students to form</w:t>
      </w:r>
      <w:r>
        <w:rPr>
          <w:rFonts w:ascii="Times New Roman" w:hAnsi="Times New Roman" w:cs="Times New Roman"/>
        </w:rPr>
        <w:t xml:space="preserve"> connections early and acquire experience </w:t>
      </w:r>
      <w:r w:rsidR="00F906F5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>can put you ahead of other job candidates in the future.</w:t>
      </w:r>
      <w:r w:rsidR="006313CF">
        <w:rPr>
          <w:rFonts w:ascii="Times New Roman" w:hAnsi="Times New Roman" w:cs="Times New Roman"/>
        </w:rPr>
        <w:t xml:space="preserve"> </w:t>
      </w:r>
      <w:r w:rsidR="006B28B1">
        <w:rPr>
          <w:rFonts w:ascii="Times New Roman" w:hAnsi="Times New Roman" w:cs="Times New Roman"/>
        </w:rPr>
        <w:t xml:space="preserve">If </w:t>
      </w:r>
      <w:r w:rsidR="006313CF">
        <w:rPr>
          <w:rFonts w:ascii="Times New Roman" w:hAnsi="Times New Roman" w:cs="Times New Roman"/>
        </w:rPr>
        <w:t xml:space="preserve">you are interested in </w:t>
      </w:r>
      <w:r w:rsidR="00F906F5">
        <w:rPr>
          <w:rFonts w:ascii="Times New Roman" w:hAnsi="Times New Roman" w:cs="Times New Roman"/>
        </w:rPr>
        <w:t>gaining corporate farm and feed yard</w:t>
      </w:r>
      <w:r w:rsidR="006313CF">
        <w:rPr>
          <w:rFonts w:ascii="Times New Roman" w:hAnsi="Times New Roman" w:cs="Times New Roman"/>
        </w:rPr>
        <w:t xml:space="preserve"> </w:t>
      </w:r>
      <w:r w:rsidR="00F906F5">
        <w:rPr>
          <w:rFonts w:ascii="Times New Roman" w:hAnsi="Times New Roman" w:cs="Times New Roman"/>
        </w:rPr>
        <w:t xml:space="preserve">experience, </w:t>
      </w:r>
      <w:r w:rsidR="006313CF">
        <w:rPr>
          <w:rFonts w:ascii="Times New Roman" w:hAnsi="Times New Roman" w:cs="Times New Roman"/>
        </w:rPr>
        <w:t>I highly recommend interning with ILS</w:t>
      </w:r>
      <w:r w:rsidR="00565F11">
        <w:rPr>
          <w:rFonts w:ascii="Times New Roman" w:hAnsi="Times New Roman" w:cs="Times New Roman"/>
        </w:rPr>
        <w:t>.</w:t>
      </w:r>
      <w:r w:rsidR="0031193B">
        <w:rPr>
          <w:rFonts w:ascii="Times New Roman" w:hAnsi="Times New Roman" w:cs="Times New Roman"/>
        </w:rPr>
        <w:t xml:space="preserve"> Listed below are two of the internships that ILS offers:</w:t>
      </w:r>
    </w:p>
    <w:p w14:paraId="1FC10085" w14:textId="5F6426FF" w:rsidR="00D76B72" w:rsidRPr="00565F11" w:rsidRDefault="00D76B72" w:rsidP="006313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565F11">
        <w:rPr>
          <w:rFonts w:ascii="Times New Roman" w:hAnsi="Times New Roman" w:cs="Times New Roman"/>
          <w:b/>
          <w:bCs/>
        </w:rPr>
        <w:t>ILS FARM INTERNSHIP</w:t>
      </w:r>
    </w:p>
    <w:p w14:paraId="78C8B69C" w14:textId="3A130788" w:rsidR="00D76B72" w:rsidRPr="00D76B72" w:rsidRDefault="00D76B72" w:rsidP="00CE7EB5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Interns will gain experience in the daily operation of a corporate farming operation</w:t>
      </w:r>
      <w:r w:rsidR="001C67BD">
        <w:rPr>
          <w:rFonts w:ascii="Times New Roman" w:hAnsi="Times New Roman" w:cs="Times New Roman"/>
        </w:rPr>
        <w:t xml:space="preserve">. This internship is designed to give you a basic working knowledge of all aspects of corporate farming. </w:t>
      </w:r>
      <w:r>
        <w:rPr>
          <w:rFonts w:ascii="Times New Roman" w:hAnsi="Times New Roman" w:cs="Times New Roman"/>
        </w:rPr>
        <w:t>Your time will be divided between these departments:</w:t>
      </w:r>
    </w:p>
    <w:p w14:paraId="16AB1F5C" w14:textId="462F4F3E" w:rsidR="00F56FF8" w:rsidRPr="00F56FF8" w:rsidRDefault="00F56FF8" w:rsidP="00D76B7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Agronomy</w:t>
      </w:r>
    </w:p>
    <w:p w14:paraId="46561820" w14:textId="4E5D0AE6" w:rsidR="00F56FF8" w:rsidRPr="00F56FF8" w:rsidRDefault="00F56FF8" w:rsidP="00D76B7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Irrigation</w:t>
      </w:r>
    </w:p>
    <w:p w14:paraId="59ADEF23" w14:textId="678D58E7" w:rsidR="00F56FF8" w:rsidRPr="00F56FF8" w:rsidRDefault="00F56FF8" w:rsidP="00D76B72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Precision Farming</w:t>
      </w:r>
    </w:p>
    <w:p w14:paraId="01922405" w14:textId="59AA66CA" w:rsidR="0031193B" w:rsidRPr="0031193B" w:rsidRDefault="00F56FF8" w:rsidP="0031193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Management/Office</w:t>
      </w:r>
    </w:p>
    <w:p w14:paraId="78C2B5F1" w14:textId="02E50EF7" w:rsidR="001C67BD" w:rsidRPr="0031193B" w:rsidRDefault="001C67BD" w:rsidP="0031193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31193B">
        <w:rPr>
          <w:rFonts w:ascii="Times New Roman" w:hAnsi="Times New Roman" w:cs="Times New Roman"/>
          <w:b/>
          <w:bCs/>
        </w:rPr>
        <w:t>ILS FEEDYARD INTERNSHIP</w:t>
      </w:r>
    </w:p>
    <w:p w14:paraId="5DB4EDB1" w14:textId="77777777" w:rsidR="00BC7078" w:rsidRDefault="001C67BD" w:rsidP="00CE7EB5">
      <w:pPr>
        <w:spacing w:line="480" w:lineRule="auto"/>
        <w:ind w:firstLine="360"/>
        <w:rPr>
          <w:rFonts w:ascii="Times New Roman" w:hAnsi="Times New Roman" w:cs="Times New Roman"/>
        </w:rPr>
      </w:pPr>
      <w:r w:rsidRPr="00565F11">
        <w:rPr>
          <w:rFonts w:ascii="Times New Roman" w:hAnsi="Times New Roman" w:cs="Times New Roman"/>
        </w:rPr>
        <w:t>Interns will gain experience in the daily operation of a commercial</w:t>
      </w:r>
      <w:r>
        <w:rPr>
          <w:rFonts w:ascii="Times New Roman" w:hAnsi="Times New Roman" w:cs="Times New Roman"/>
        </w:rPr>
        <w:t xml:space="preserve"> feedyard. This internship is designed to give you a basic working knowledge of all aspects of commercial feed yards. </w:t>
      </w:r>
    </w:p>
    <w:p w14:paraId="4E13B8CC" w14:textId="77777777" w:rsidR="00BC7078" w:rsidRDefault="00BC7078" w:rsidP="00CE7EB5">
      <w:pPr>
        <w:spacing w:line="480" w:lineRule="auto"/>
        <w:ind w:firstLine="360"/>
        <w:rPr>
          <w:rFonts w:ascii="Times New Roman" w:hAnsi="Times New Roman" w:cs="Times New Roman"/>
        </w:rPr>
      </w:pPr>
    </w:p>
    <w:p w14:paraId="53645FA6" w14:textId="010F96AA" w:rsidR="001C67BD" w:rsidRDefault="001C67BD" w:rsidP="00CE7EB5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 time will be divided between these departments:</w:t>
      </w:r>
    </w:p>
    <w:p w14:paraId="60EF74E4" w14:textId="642F1B41" w:rsidR="001C67BD" w:rsidRDefault="001C67BD" w:rsidP="001C67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Feed and Milling</w:t>
      </w:r>
    </w:p>
    <w:p w14:paraId="67362113" w14:textId="2A8057CF" w:rsidR="001C67BD" w:rsidRDefault="001C67BD" w:rsidP="001C67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Animal Health</w:t>
      </w:r>
    </w:p>
    <w:p w14:paraId="094D7125" w14:textId="26D0E1A2" w:rsidR="001C67BD" w:rsidRDefault="001C67BD" w:rsidP="001C67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</w:t>
      </w:r>
    </w:p>
    <w:p w14:paraId="5739CA57" w14:textId="704DFA2C" w:rsidR="006313CF" w:rsidRDefault="001C67BD" w:rsidP="006313CF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Management/Office</w:t>
      </w:r>
    </w:p>
    <w:p w14:paraId="46FCCB96" w14:textId="77777777" w:rsidR="00BA13DF" w:rsidRDefault="00BA13DF" w:rsidP="00BA13DF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LOCATIONS</w:t>
      </w:r>
    </w:p>
    <w:p w14:paraId="6B1B0205" w14:textId="77777777" w:rsidR="00BA13DF" w:rsidRPr="00595677" w:rsidRDefault="00BA13DF" w:rsidP="00BA13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ILS has several different locations at which these internships are offered. One farming internship and one feed yard internship is offered at each of the following locations:</w:t>
      </w:r>
    </w:p>
    <w:p w14:paraId="0629736E" w14:textId="77777777" w:rsidR="00BA13DF" w:rsidRPr="00700EEA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Barton County Feeders, 1164 SE 40 Road Ellinwood, KS 67526 </w:t>
      </w:r>
    </w:p>
    <w:p w14:paraId="7F3DEEF1" w14:textId="77777777" w:rsidR="00BA13DF" w:rsidRPr="00AF1C75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Dillwyn Feedyard, 187 NW 70</w:t>
      </w:r>
      <w:r w:rsidRPr="00AF1C7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Ave, Macksville, KS 67557</w:t>
      </w:r>
    </w:p>
    <w:p w14:paraId="0604854C" w14:textId="77777777" w:rsidR="00BA13DF" w:rsidRPr="00AF1C75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Great Bend Feeding, 355 NW 30 Ave. Great Bend, KS 67530</w:t>
      </w:r>
    </w:p>
    <w:p w14:paraId="767A5DE4" w14:textId="77777777" w:rsidR="00BA13DF" w:rsidRPr="002500E0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Knight Feedlot, 1768 Ave. J, Lyons, KS 67554</w:t>
      </w:r>
    </w:p>
    <w:p w14:paraId="4F70F740" w14:textId="77777777" w:rsidR="00BA13DF" w:rsidRPr="002500E0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Lewis Feed Lot, 8720 Keystone Rd, Kearney, NE 68847</w:t>
      </w:r>
    </w:p>
    <w:p w14:paraId="3BCA432B" w14:textId="77777777" w:rsidR="00BA13DF" w:rsidRPr="002836B7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McClymont Feedyard, 73027 K Rd. Holdrege, NE 68949</w:t>
      </w:r>
    </w:p>
    <w:p w14:paraId="597F9832" w14:textId="77777777" w:rsidR="00BA13DF" w:rsidRPr="0087476F" w:rsidRDefault="00BA13DF" w:rsidP="00BA13DF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Roberts Cattle Company, 75590 Rd 436, Lexington, NE 68850</w:t>
      </w:r>
    </w:p>
    <w:p w14:paraId="1BFB65AC" w14:textId="0EFE8C43" w:rsidR="00BA13DF" w:rsidRPr="00BA13DF" w:rsidRDefault="00BA13DF" w:rsidP="00BA13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Ward Feed Yard, 1190 100</w:t>
      </w:r>
      <w:r w:rsidRPr="0087476F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Ave. Larned, KS 67550</w:t>
      </w:r>
    </w:p>
    <w:p w14:paraId="304631D7" w14:textId="30EEBBFC" w:rsidR="00F56FF8" w:rsidRPr="00565F11" w:rsidRDefault="00F56FF8" w:rsidP="0031193B">
      <w:pPr>
        <w:spacing w:line="480" w:lineRule="auto"/>
        <w:rPr>
          <w:rFonts w:ascii="Times New Roman" w:hAnsi="Times New Roman" w:cs="Times New Roman"/>
          <w:b/>
          <w:bCs/>
        </w:rPr>
      </w:pPr>
      <w:r w:rsidRPr="00565F11">
        <w:rPr>
          <w:rFonts w:ascii="Times New Roman" w:hAnsi="Times New Roman" w:cs="Times New Roman"/>
          <w:b/>
          <w:bCs/>
        </w:rPr>
        <w:t>BENEFITS</w:t>
      </w:r>
    </w:p>
    <w:p w14:paraId="7A0E6757" w14:textId="05EA2662" w:rsidR="001C67BD" w:rsidRDefault="006313CF" w:rsidP="00CE7EB5">
      <w:pPr>
        <w:spacing w:line="48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8E0C94" wp14:editId="4D24BDC4">
                <wp:simplePos x="0" y="0"/>
                <wp:positionH relativeFrom="column">
                  <wp:posOffset>2490035</wp:posOffset>
                </wp:positionH>
                <wp:positionV relativeFrom="paragraph">
                  <wp:posOffset>633931</wp:posOffset>
                </wp:positionV>
                <wp:extent cx="2790825" cy="1224915"/>
                <wp:effectExtent l="0" t="0" r="3175" b="0"/>
                <wp:wrapNone/>
                <wp:docPr id="29778843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224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D42F3E" w14:textId="2F4990E6" w:rsidR="006313CF" w:rsidRPr="006313CF" w:rsidRDefault="006313CF" w:rsidP="006313CF">
                            <w:pPr>
                              <w:spacing w:line="48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313CF">
                              <w:rPr>
                                <w:rFonts w:ascii="Times New Roman" w:hAnsi="Times New Roman" w:cs="Times New Roman"/>
                              </w:rPr>
                              <w:t>4. Respect and teamwork</w:t>
                            </w:r>
                          </w:p>
                          <w:p w14:paraId="0027DAA5" w14:textId="69254B4B" w:rsidR="006313CF" w:rsidRDefault="006313CF" w:rsidP="006313CF">
                            <w:pPr>
                              <w:spacing w:line="48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5. Innovation</w:t>
                            </w:r>
                          </w:p>
                          <w:p w14:paraId="6E3F787D" w14:textId="507BB3C4" w:rsidR="006313CF" w:rsidRPr="006313CF" w:rsidRDefault="006313CF" w:rsidP="006313CF">
                            <w:pPr>
                              <w:spacing w:line="480" w:lineRule="auto"/>
                              <w:ind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6. Accountability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E0C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6.05pt;margin-top:49.9pt;width:219.75pt;height:96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" fillcolor="white [3201]" stroked="f" strokeweight=".5pt">
                <v:textbox>
                  <w:txbxContent>
                    <w:p w14:paraId="6AD42F3E" w14:textId="2F4990E6" w:rsidR="006313CF" w:rsidRPr="006313CF" w:rsidRDefault="006313CF" w:rsidP="006313CF">
                      <w:pPr>
                        <w:spacing w:line="48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 w:rsidRPr="006313CF">
                        <w:rPr>
                          <w:rFonts w:ascii="Times New Roman" w:hAnsi="Times New Roman" w:cs="Times New Roman"/>
                        </w:rPr>
                        <w:t>4. Respect and teamwork</w:t>
                      </w:r>
                    </w:p>
                    <w:p w14:paraId="0027DAA5" w14:textId="69254B4B" w:rsidR="006313CF" w:rsidRDefault="006313CF" w:rsidP="006313CF">
                      <w:pPr>
                        <w:spacing w:line="48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5. Innovation</w:t>
                      </w:r>
                    </w:p>
                    <w:p w14:paraId="6E3F787D" w14:textId="507BB3C4" w:rsidR="006313CF" w:rsidRPr="006313CF" w:rsidRDefault="006313CF" w:rsidP="006313CF">
                      <w:pPr>
                        <w:spacing w:line="480" w:lineRule="auto"/>
                        <w:ind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6. Accountability</w:t>
                      </w:r>
                    </w:p>
                  </w:txbxContent>
                </v:textbox>
              </v:shape>
            </w:pict>
          </mc:Fallback>
        </mc:AlternateContent>
      </w:r>
      <w:r w:rsidR="001C67BD">
        <w:rPr>
          <w:rFonts w:ascii="Times New Roman" w:hAnsi="Times New Roman" w:cs="Times New Roman"/>
        </w:rPr>
        <w:t xml:space="preserve">Interns will be paid for this 8-week internship and housing and utilities will be provided. Interested applicants </w:t>
      </w:r>
      <w:r w:rsidR="00ED3913">
        <w:rPr>
          <w:rFonts w:ascii="Times New Roman" w:hAnsi="Times New Roman" w:cs="Times New Roman"/>
        </w:rPr>
        <w:t>are required to</w:t>
      </w:r>
      <w:r w:rsidR="001C67BD">
        <w:rPr>
          <w:rFonts w:ascii="Times New Roman" w:hAnsi="Times New Roman" w:cs="Times New Roman"/>
        </w:rPr>
        <w:t xml:space="preserve"> possess our core values</w:t>
      </w:r>
      <w:r>
        <w:rPr>
          <w:rFonts w:ascii="Times New Roman" w:hAnsi="Times New Roman" w:cs="Times New Roman"/>
        </w:rPr>
        <w:t xml:space="preserve">, </w:t>
      </w:r>
      <w:r w:rsidR="00ED3913">
        <w:rPr>
          <w:rFonts w:ascii="Times New Roman" w:hAnsi="Times New Roman" w:cs="Times New Roman"/>
        </w:rPr>
        <w:t>which include</w:t>
      </w:r>
      <w:r>
        <w:rPr>
          <w:rFonts w:ascii="Times New Roman" w:hAnsi="Times New Roman" w:cs="Times New Roman"/>
        </w:rPr>
        <w:t>:</w:t>
      </w:r>
    </w:p>
    <w:p w14:paraId="1871C0FE" w14:textId="24A1DC98" w:rsidR="006313CF" w:rsidRDefault="006313CF" w:rsidP="006313C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Integrity and Trust</w:t>
      </w:r>
    </w:p>
    <w:p w14:paraId="24A21E3F" w14:textId="46D656A1" w:rsidR="006313CF" w:rsidRDefault="006313CF" w:rsidP="006313C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Relationships</w:t>
      </w:r>
    </w:p>
    <w:p w14:paraId="38EB080B" w14:textId="06AC6546" w:rsidR="00565F11" w:rsidRPr="000E7597" w:rsidRDefault="006313CF" w:rsidP="00565F11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Development</w:t>
      </w:r>
    </w:p>
    <w:p w14:paraId="56043BA8" w14:textId="51AE789B" w:rsidR="000E7597" w:rsidRPr="00565F11" w:rsidRDefault="000E7597" w:rsidP="0031193B">
      <w:pPr>
        <w:spacing w:line="480" w:lineRule="auto"/>
        <w:rPr>
          <w:rFonts w:ascii="Times New Roman" w:hAnsi="Times New Roman" w:cs="Times New Roman"/>
          <w:b/>
          <w:bCs/>
        </w:rPr>
      </w:pPr>
      <w:r w:rsidRPr="00565F11">
        <w:rPr>
          <w:rFonts w:ascii="Times New Roman" w:hAnsi="Times New Roman" w:cs="Times New Roman"/>
          <w:b/>
          <w:bCs/>
        </w:rPr>
        <w:lastRenderedPageBreak/>
        <w:t>TESTIMONIALS</w:t>
      </w:r>
    </w:p>
    <w:p w14:paraId="4215EE7C" w14:textId="30CCAF4F" w:rsidR="000A5427" w:rsidRDefault="000A5427" w:rsidP="00CE7EB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 you interested, but still not sure this internship is for you. You don’t have to take my word for it. </w:t>
      </w:r>
      <w:r w:rsidR="00E977BC">
        <w:rPr>
          <w:rFonts w:ascii="Times New Roman" w:hAnsi="Times New Roman" w:cs="Times New Roman"/>
        </w:rPr>
        <w:t>Two previous interns have shared a little about their...</w:t>
      </w:r>
    </w:p>
    <w:p w14:paraId="7B71902B" w14:textId="2572D9B0" w:rsidR="000E7597" w:rsidRDefault="000E7597" w:rsidP="00CE7EB5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best part of this internship is that it was never repetitive, and I was able to do something different every day,” – Kel, ILS Farm</w:t>
      </w:r>
    </w:p>
    <w:p w14:paraId="2B22FFE4" w14:textId="255B5B9F" w:rsidR="000E7597" w:rsidRPr="000E7597" w:rsidRDefault="000E7597" w:rsidP="00CE7EB5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“There are a lot of jobs in a feed yard that may not be the most fun, but with the guys I was around, it made a tough situation a fun one and that is something I enjoyed most,” Avery, McClymont Feedyard</w:t>
      </w:r>
    </w:p>
    <w:p w14:paraId="0B17B58C" w14:textId="02E618C9" w:rsidR="00F56FF8" w:rsidRPr="00565F11" w:rsidRDefault="00F56FF8" w:rsidP="00F56FF8">
      <w:pPr>
        <w:spacing w:line="480" w:lineRule="auto"/>
        <w:rPr>
          <w:rFonts w:ascii="Times New Roman" w:hAnsi="Times New Roman" w:cs="Times New Roman"/>
          <w:b/>
          <w:bCs/>
        </w:rPr>
      </w:pPr>
      <w:r w:rsidRPr="00565F11">
        <w:rPr>
          <w:rFonts w:ascii="Times New Roman" w:hAnsi="Times New Roman" w:cs="Times New Roman"/>
          <w:b/>
          <w:bCs/>
        </w:rPr>
        <w:t>HOW TO APPLY</w:t>
      </w:r>
    </w:p>
    <w:p w14:paraId="594F0D75" w14:textId="0B15DD44" w:rsidR="00F56FF8" w:rsidRPr="00CE7EB5" w:rsidRDefault="00893939" w:rsidP="00262D52">
      <w:pPr>
        <w:spacing w:line="480" w:lineRule="auto"/>
        <w:ind w:firstLine="720"/>
        <w:rPr>
          <w:rFonts w:ascii="Times New Roman" w:hAnsi="Times New Roman" w:cs="Times New Roman"/>
        </w:rPr>
      </w:pPr>
      <w:r w:rsidRPr="00CE7EB5">
        <w:rPr>
          <w:rFonts w:ascii="Times New Roman" w:hAnsi="Times New Roman" w:cs="Times New Roman"/>
        </w:rPr>
        <w:t xml:space="preserve">Email a cover letter to </w:t>
      </w:r>
      <w:hyperlink r:id="rId7" w:history="1">
        <w:r w:rsidRPr="00CE7EB5">
          <w:rPr>
            <w:rStyle w:val="Hyperlink"/>
            <w:rFonts w:ascii="Times New Roman" w:hAnsi="Times New Roman" w:cs="Times New Roman"/>
          </w:rPr>
          <w:t>internships@ilsbeef.com</w:t>
        </w:r>
      </w:hyperlink>
      <w:r w:rsidR="001C67BD" w:rsidRPr="00CE7EB5">
        <w:rPr>
          <w:rFonts w:ascii="Times New Roman" w:hAnsi="Times New Roman" w:cs="Times New Roman"/>
        </w:rPr>
        <w:t xml:space="preserve"> or visit their </w:t>
      </w:r>
      <w:hyperlink r:id="rId8" w:history="1">
        <w:r w:rsidR="001C67BD" w:rsidRPr="00CE7EB5">
          <w:rPr>
            <w:rStyle w:val="Hyperlink"/>
            <w:rFonts w:ascii="Times New Roman" w:hAnsi="Times New Roman" w:cs="Times New Roman"/>
          </w:rPr>
          <w:t>website</w:t>
        </w:r>
      </w:hyperlink>
      <w:r w:rsidR="001C67BD" w:rsidRPr="00CE7EB5">
        <w:rPr>
          <w:rFonts w:ascii="Times New Roman" w:hAnsi="Times New Roman" w:cs="Times New Roman"/>
        </w:rPr>
        <w:t xml:space="preserve"> for more information and contacts. </w:t>
      </w:r>
      <w:r w:rsidRPr="00CE7EB5">
        <w:rPr>
          <w:rFonts w:ascii="Times New Roman" w:hAnsi="Times New Roman" w:cs="Times New Roman"/>
        </w:rPr>
        <w:t xml:space="preserve">Please address the following </w:t>
      </w:r>
      <w:r w:rsidR="00E977BC">
        <w:rPr>
          <w:rFonts w:ascii="Times New Roman" w:hAnsi="Times New Roman" w:cs="Times New Roman"/>
        </w:rPr>
        <w:t xml:space="preserve">questions </w:t>
      </w:r>
      <w:r w:rsidRPr="00CE7EB5">
        <w:rPr>
          <w:rFonts w:ascii="Times New Roman" w:hAnsi="Times New Roman" w:cs="Times New Roman"/>
        </w:rPr>
        <w:t>in your cover letter:</w:t>
      </w:r>
    </w:p>
    <w:p w14:paraId="5FFC5284" w14:textId="6661EE69" w:rsidR="00893939" w:rsidRDefault="00893939" w:rsidP="008939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are you interested in a feed yard or farm internship?</w:t>
      </w:r>
    </w:p>
    <w:p w14:paraId="7896793E" w14:textId="6BFC4A4F" w:rsidR="00893939" w:rsidRDefault="00893939" w:rsidP="0089393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Where do you see yourself in 5 </w:t>
      </w:r>
      <w:r w:rsidR="007F707D">
        <w:rPr>
          <w:rFonts w:ascii="Times New Roman" w:hAnsi="Times New Roman" w:cs="Times New Roman"/>
        </w:rPr>
        <w:t xml:space="preserve">years </w:t>
      </w:r>
      <w:r>
        <w:rPr>
          <w:rFonts w:ascii="Times New Roman" w:hAnsi="Times New Roman" w:cs="Times New Roman"/>
        </w:rPr>
        <w:t>and 10 years?</w:t>
      </w:r>
    </w:p>
    <w:p w14:paraId="1640EAB5" w14:textId="7D0BCE8C" w:rsidR="00D5714F" w:rsidRPr="00837AEA" w:rsidRDefault="00893939" w:rsidP="007F707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of your previous job experiences did you like most and why?</w:t>
      </w:r>
    </w:p>
    <w:p w14:paraId="4056B268" w14:textId="4D81EC5D" w:rsidR="00BB0ECB" w:rsidRDefault="00D5714F" w:rsidP="00BA13DF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deadline to apply is </w:t>
      </w:r>
      <w:r w:rsidR="00902A81">
        <w:rPr>
          <w:rFonts w:ascii="Times New Roman" w:hAnsi="Times New Roman" w:cs="Times New Roman"/>
        </w:rPr>
        <w:t>January 31</w:t>
      </w:r>
      <w:r w:rsidR="00902A81" w:rsidRPr="00902A81">
        <w:rPr>
          <w:rFonts w:ascii="Times New Roman" w:hAnsi="Times New Roman" w:cs="Times New Roman"/>
          <w:vertAlign w:val="superscript"/>
        </w:rPr>
        <w:t>st</w:t>
      </w:r>
      <w:r w:rsidR="00902A81">
        <w:rPr>
          <w:rFonts w:ascii="Times New Roman" w:hAnsi="Times New Roman" w:cs="Times New Roman"/>
        </w:rPr>
        <w:t xml:space="preserve">, 2024, </w:t>
      </w:r>
      <w:r>
        <w:rPr>
          <w:rFonts w:ascii="Times New Roman" w:hAnsi="Times New Roman" w:cs="Times New Roman"/>
        </w:rPr>
        <w:t>so don’t delay</w:t>
      </w:r>
      <w:r w:rsidR="0087476F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E5E2B" wp14:editId="6A24AA12">
                <wp:simplePos x="0" y="0"/>
                <wp:positionH relativeFrom="column">
                  <wp:posOffset>-324485</wp:posOffset>
                </wp:positionH>
                <wp:positionV relativeFrom="paragraph">
                  <wp:posOffset>4311015</wp:posOffset>
                </wp:positionV>
                <wp:extent cx="6701589" cy="274320"/>
                <wp:effectExtent l="0" t="0" r="4445" b="5080"/>
                <wp:wrapNone/>
                <wp:docPr id="17415189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589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2C9E4" w14:textId="20031DFC" w:rsidR="00837AEA" w:rsidRPr="00A57D8B" w:rsidRDefault="007B55F8" w:rsidP="00A57D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57D8B">
                              <w:rPr>
                                <w:rFonts w:ascii="Times New Roman" w:hAnsi="Times New Roman" w:cs="Times New Roman"/>
                              </w:rPr>
                              <w:t>Ward Feed Yard, Great Bend, Kansas. Photo Credit: Lauren B</w:t>
                            </w:r>
                            <w:r w:rsidR="00A57D8B" w:rsidRPr="00A57D8B">
                              <w:rPr>
                                <w:rFonts w:ascii="Times New Roman" w:hAnsi="Times New Roman" w:cs="Times New Roman"/>
                              </w:rPr>
                              <w:t>artonek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E5E2B" id="_x0000_s1027" type="#_x0000_t202" style="position:absolute;margin-left:-25.55pt;margin-top:339.45pt;width:527.7pt;height:2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" fillcolor="white [3201]" stroked="f" strokeweight=".5pt">
                <v:textbox>
                  <w:txbxContent>
                    <w:p w14:paraId="0192C9E4" w14:textId="20031DFC" w:rsidR="00837AEA" w:rsidRPr="00A57D8B" w:rsidRDefault="007B55F8" w:rsidP="00A57D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A57D8B">
                        <w:rPr>
                          <w:rFonts w:ascii="Times New Roman" w:hAnsi="Times New Roman" w:cs="Times New Roman"/>
                        </w:rPr>
                        <w:t>Ward Feed Yard, Great Bend, Kansas. Photo Credit: Lauren B</w:t>
                      </w:r>
                      <w:r w:rsidR="00A57D8B" w:rsidRPr="00A57D8B">
                        <w:rPr>
                          <w:rFonts w:ascii="Times New Roman" w:hAnsi="Times New Roman" w:cs="Times New Roman"/>
                        </w:rPr>
                        <w:t>artonek</w:t>
                      </w:r>
                    </w:p>
                  </w:txbxContent>
                </v:textbox>
              </v:shape>
            </w:pict>
          </mc:Fallback>
        </mc:AlternateContent>
      </w:r>
      <w:r w:rsidR="0087476F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CC275C3" wp14:editId="0DC27E1A">
            <wp:simplePos x="0" y="0"/>
            <wp:positionH relativeFrom="column">
              <wp:posOffset>1575870</wp:posOffset>
            </wp:positionH>
            <wp:positionV relativeFrom="paragraph">
              <wp:posOffset>4967237</wp:posOffset>
            </wp:positionV>
            <wp:extent cx="2743200" cy="3695700"/>
            <wp:effectExtent l="0" t="0" r="0" b="0"/>
            <wp:wrapNone/>
            <wp:docPr id="191273172" name="Picture 2" descr="A picture containing person, outdoor, met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73172" name="Picture 2" descr="A picture containing person, outdoor, metal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7D8B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17DE7" wp14:editId="23C363EE">
                <wp:simplePos x="0" y="0"/>
                <wp:positionH relativeFrom="column">
                  <wp:posOffset>-324419</wp:posOffset>
                </wp:positionH>
                <wp:positionV relativeFrom="paragraph">
                  <wp:posOffset>8734057</wp:posOffset>
                </wp:positionV>
                <wp:extent cx="6701589" cy="274320"/>
                <wp:effectExtent l="0" t="0" r="4445" b="5080"/>
                <wp:wrapNone/>
                <wp:docPr id="164452907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589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F1C897" w14:textId="005102A1" w:rsidR="00A57D8B" w:rsidRPr="00A57D8B" w:rsidRDefault="003440CA" w:rsidP="00A57D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Welder at</w:t>
                            </w:r>
                            <w:r w:rsidR="001210B6">
                              <w:rPr>
                                <w:rFonts w:ascii="Times New Roman" w:hAnsi="Times New Roman" w:cs="Times New Roman"/>
                              </w:rPr>
                              <w:t xml:space="preserve"> M</w:t>
                            </w:r>
                            <w:r w:rsidR="001F77D9">
                              <w:rPr>
                                <w:rFonts w:ascii="Times New Roman" w:hAnsi="Times New Roman" w:cs="Times New Roman"/>
                              </w:rPr>
                              <w:t>cClymoth</w:t>
                            </w:r>
                            <w:r w:rsidR="00A57D8B" w:rsidRPr="00A57D8B">
                              <w:rPr>
                                <w:rFonts w:ascii="Times New Roman" w:hAnsi="Times New Roman" w:cs="Times New Roman"/>
                              </w:rPr>
                              <w:t xml:space="preserve"> Feed Yard, </w:t>
                            </w:r>
                            <w:r w:rsidR="001F77D9">
                              <w:rPr>
                                <w:rFonts w:ascii="Times New Roman" w:hAnsi="Times New Roman" w:cs="Times New Roman"/>
                              </w:rPr>
                              <w:t>Holdredge, Nebraska</w:t>
                            </w:r>
                            <w:r w:rsidR="00A57D8B" w:rsidRPr="00A57D8B">
                              <w:rPr>
                                <w:rFonts w:ascii="Times New Roman" w:hAnsi="Times New Roman" w:cs="Times New Roman"/>
                              </w:rPr>
                              <w:t>. Photo Credit: Lauren Bartonek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17DE7" id="_x0000_s1028" type="#_x0000_t202" style="position:absolute;margin-left:-25.55pt;margin-top:687.7pt;width:527.7pt;height:21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" fillcolor="white [3201]" stroked="f" strokeweight=".5pt">
                <v:textbox>
                  <w:txbxContent>
                    <w:p w14:paraId="43F1C897" w14:textId="005102A1" w:rsidR="00A57D8B" w:rsidRPr="00A57D8B" w:rsidRDefault="003440CA" w:rsidP="00A57D8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Welder at</w:t>
                      </w:r>
                      <w:r w:rsidR="001210B6">
                        <w:rPr>
                          <w:rFonts w:ascii="Times New Roman" w:hAnsi="Times New Roman" w:cs="Times New Roman"/>
                        </w:rPr>
                        <w:t xml:space="preserve"> M</w:t>
                      </w:r>
                      <w:r w:rsidR="001F77D9">
                        <w:rPr>
                          <w:rFonts w:ascii="Times New Roman" w:hAnsi="Times New Roman" w:cs="Times New Roman"/>
                        </w:rPr>
                        <w:t>cClymoth</w:t>
                      </w:r>
                      <w:r w:rsidR="00A57D8B" w:rsidRPr="00A57D8B">
                        <w:rPr>
                          <w:rFonts w:ascii="Times New Roman" w:hAnsi="Times New Roman" w:cs="Times New Roman"/>
                        </w:rPr>
                        <w:t xml:space="preserve"> Feed Yard, </w:t>
                      </w:r>
                      <w:r w:rsidR="001F77D9">
                        <w:rPr>
                          <w:rFonts w:ascii="Times New Roman" w:hAnsi="Times New Roman" w:cs="Times New Roman"/>
                        </w:rPr>
                        <w:t>Holdredge, Nebraska</w:t>
                      </w:r>
                      <w:r w:rsidR="00A57D8B" w:rsidRPr="00A57D8B">
                        <w:rPr>
                          <w:rFonts w:ascii="Times New Roman" w:hAnsi="Times New Roman" w:cs="Times New Roman"/>
                        </w:rPr>
                        <w:t>. Photo Credit: Lauren Bartonek</w:t>
                      </w:r>
                    </w:p>
                  </w:txbxContent>
                </v:textbox>
              </v:shape>
            </w:pict>
          </mc:Fallback>
        </mc:AlternateContent>
      </w:r>
      <w:r w:rsidR="00BA13DF">
        <w:rPr>
          <w:rFonts w:ascii="Times New Roman" w:hAnsi="Times New Roman" w:cs="Times New Roman"/>
        </w:rPr>
        <w:t>!</w:t>
      </w:r>
    </w:p>
    <w:p w14:paraId="213ED838" w14:textId="1C6650EF" w:rsidR="00BB0ECB" w:rsidRDefault="00BB0E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5BC3E3" w14:textId="49F8596A" w:rsidR="008C515B" w:rsidRPr="00BA13DF" w:rsidRDefault="00A91BA4" w:rsidP="004015A0">
      <w:pPr>
        <w:tabs>
          <w:tab w:val="right" w:pos="936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D31E97" wp14:editId="66850BCF">
                <wp:simplePos x="0" y="0"/>
                <wp:positionH relativeFrom="column">
                  <wp:posOffset>-348615</wp:posOffset>
                </wp:positionH>
                <wp:positionV relativeFrom="paragraph">
                  <wp:posOffset>7699542</wp:posOffset>
                </wp:positionV>
                <wp:extent cx="6412831" cy="336884"/>
                <wp:effectExtent l="0" t="0" r="1270" b="6350"/>
                <wp:wrapNone/>
                <wp:docPr id="29750229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831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B6D39D" w14:textId="262A09A8" w:rsidR="00A91BA4" w:rsidRPr="00C00524" w:rsidRDefault="00CB6B94" w:rsidP="00A91B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McClymont Feedyard in Holdrege,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NE</w:t>
                            </w:r>
                            <w:r w:rsidR="00A91BA4">
                              <w:rPr>
                                <w:rFonts w:ascii="Times New Roman" w:hAnsi="Times New Roman" w:cs="Times New Roman"/>
                              </w:rPr>
                              <w:t>. Photo Credit: Lauren Bartonek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31E97" id="Text Box 5" o:spid="_x0000_s1029" type="#_x0000_t202" style="position:absolute;margin-left:-27.45pt;margin-top:606.25pt;width:504.95pt;height:26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" fillcolor="white [3201]" stroked="f" strokeweight=".5pt">
                <v:textbox>
                  <w:txbxContent>
                    <w:p w14:paraId="06B6D39D" w14:textId="262A09A8" w:rsidR="00A91BA4" w:rsidRPr="00C00524" w:rsidRDefault="00CB6B94" w:rsidP="00A91BA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McClymont Feedyard in Holdrege, </w:t>
                      </w:r>
                      <w:r>
                        <w:rPr>
                          <w:rFonts w:ascii="Times New Roman" w:hAnsi="Times New Roman" w:cs="Times New Roman"/>
                        </w:rPr>
                        <w:t>NE</w:t>
                      </w:r>
                      <w:r w:rsidR="00A91BA4">
                        <w:rPr>
                          <w:rFonts w:ascii="Times New Roman" w:hAnsi="Times New Roman" w:cs="Times New Roman"/>
                        </w:rPr>
                        <w:t>. Photo Credit: Lauren Bartonek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6432" behindDoc="0" locked="0" layoutInCell="1" allowOverlap="1" wp14:anchorId="51A9E1D8" wp14:editId="5EC3D0CA">
            <wp:simplePos x="0" y="0"/>
            <wp:positionH relativeFrom="column">
              <wp:posOffset>1720215</wp:posOffset>
            </wp:positionH>
            <wp:positionV relativeFrom="paragraph">
              <wp:posOffset>3776579</wp:posOffset>
            </wp:positionV>
            <wp:extent cx="2743200" cy="3695700"/>
            <wp:effectExtent l="0" t="0" r="0" b="0"/>
            <wp:wrapNone/>
            <wp:docPr id="14905451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4512" name="Picture 14905451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5A0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079E1" wp14:editId="0FCBAC48">
                <wp:simplePos x="0" y="0"/>
                <wp:positionH relativeFrom="column">
                  <wp:posOffset>-168442</wp:posOffset>
                </wp:positionH>
                <wp:positionV relativeFrom="paragraph">
                  <wp:posOffset>3441032</wp:posOffset>
                </wp:positionV>
                <wp:extent cx="6412831" cy="336884"/>
                <wp:effectExtent l="0" t="0" r="1270" b="6350"/>
                <wp:wrapNone/>
                <wp:docPr id="66519411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831" cy="33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17D6B" w14:textId="6DFE391B" w:rsidR="004015A0" w:rsidRPr="00C00524" w:rsidRDefault="00A91BA4" w:rsidP="00A91B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Ward Feedyard </w:t>
                            </w:r>
                            <w:r w:rsidR="00A92FB7">
                              <w:rPr>
                                <w:rFonts w:ascii="Times New Roman" w:hAnsi="Times New Roman" w:cs="Times New Roman"/>
                              </w:rPr>
                              <w:t>in Great Bend, KS. Phot</w:t>
                            </w:r>
                            <w:r w:rsidR="00073379">
                              <w:rPr>
                                <w:rFonts w:ascii="Times New Roman" w:hAnsi="Times New Roman" w:cs="Times New Roman"/>
                              </w:rPr>
                              <w:t>o Credit: Lauren Bartonek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079E1" id="_x0000_s1030" type="#_x0000_t202" style="position:absolute;margin-left:-13.25pt;margin-top:270.95pt;width:504.95pt;height:26.5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" fillcolor="white [3201]" stroked="f" strokeweight=".5pt">
                <v:textbox>
                  <w:txbxContent>
                    <w:p w14:paraId="46117D6B" w14:textId="6DFE391B" w:rsidR="004015A0" w:rsidRPr="00C00524" w:rsidRDefault="00A91BA4" w:rsidP="00A91BA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Ward Feedyard </w:t>
                      </w:r>
                      <w:r w:rsidR="00A92FB7">
                        <w:rPr>
                          <w:rFonts w:ascii="Times New Roman" w:hAnsi="Times New Roman" w:cs="Times New Roman"/>
                        </w:rPr>
                        <w:t>in Great Bend, KS. Phot</w:t>
                      </w:r>
                      <w:r w:rsidR="00073379">
                        <w:rPr>
                          <w:rFonts w:ascii="Times New Roman" w:hAnsi="Times New Roman" w:cs="Times New Roman"/>
                        </w:rPr>
                        <w:t>o Credit: Lauren Bartonek</w:t>
                      </w:r>
                    </w:p>
                  </w:txbxContent>
                </v:textbox>
              </v:shape>
            </w:pict>
          </mc:Fallback>
        </mc:AlternateContent>
      </w:r>
      <w:r w:rsidR="00BB0E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2DB373A7" wp14:editId="4A0C9472">
            <wp:simplePos x="0" y="0"/>
            <wp:positionH relativeFrom="column">
              <wp:posOffset>527651</wp:posOffset>
            </wp:positionH>
            <wp:positionV relativeFrom="paragraph">
              <wp:posOffset>-95517</wp:posOffset>
            </wp:positionV>
            <wp:extent cx="4953000" cy="3289300"/>
            <wp:effectExtent l="0" t="0" r="0" b="0"/>
            <wp:wrapNone/>
            <wp:docPr id="564584164" name="Picture 1" descr="A picture containing sky, outdoor, grass, d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584164" name="Picture 1" descr="A picture containing sky, outdoor, grass, day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15A0">
        <w:rPr>
          <w:rFonts w:ascii="Times New Roman" w:hAnsi="Times New Roman" w:cs="Times New Roman"/>
        </w:rPr>
        <w:tab/>
      </w:r>
    </w:p>
    <w:sectPr w:rsidR="008C515B" w:rsidRPr="00BA13DF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741C" w14:textId="77777777" w:rsidR="005026CC" w:rsidRDefault="005026CC" w:rsidP="00893939">
      <w:r>
        <w:separator/>
      </w:r>
    </w:p>
  </w:endnote>
  <w:endnote w:type="continuationSeparator" w:id="0">
    <w:p w14:paraId="4C2864ED" w14:textId="77777777" w:rsidR="005026CC" w:rsidRDefault="005026CC" w:rsidP="0089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C59D" w14:textId="77777777" w:rsidR="005026CC" w:rsidRDefault="005026CC" w:rsidP="00893939">
      <w:r>
        <w:separator/>
      </w:r>
    </w:p>
  </w:footnote>
  <w:footnote w:type="continuationSeparator" w:id="0">
    <w:p w14:paraId="2B182F37" w14:textId="77777777" w:rsidR="005026CC" w:rsidRDefault="005026CC" w:rsidP="00893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26007" w14:textId="3422146B" w:rsidR="00893939" w:rsidRPr="00893939" w:rsidRDefault="00893939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Jacey Cathey</w:t>
    </w:r>
    <w:r>
      <w:rPr>
        <w:rFonts w:ascii="Times New Roman" w:hAnsi="Times New Roman" w:cs="Times New Roman"/>
      </w:rPr>
      <w:tab/>
    </w:r>
    <w:r w:rsidR="000D101D">
      <w:rPr>
        <w:rFonts w:ascii="Times New Roman" w:hAnsi="Times New Roman" w:cs="Times New Roman"/>
      </w:rPr>
      <w:t>Client Blog Post</w:t>
    </w:r>
    <w:r>
      <w:rPr>
        <w:rFonts w:ascii="Times New Roman" w:hAnsi="Times New Roman" w:cs="Times New Roman"/>
      </w:rPr>
      <w:tab/>
      <w:t>26 April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C54B9"/>
    <w:multiLevelType w:val="hybridMultilevel"/>
    <w:tmpl w:val="4CD62720"/>
    <w:lvl w:ilvl="0" w:tplc="49A0F7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23CF3"/>
    <w:multiLevelType w:val="hybridMultilevel"/>
    <w:tmpl w:val="38988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0A5C"/>
    <w:multiLevelType w:val="hybridMultilevel"/>
    <w:tmpl w:val="A286608C"/>
    <w:lvl w:ilvl="0" w:tplc="841CB95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50970"/>
    <w:multiLevelType w:val="hybridMultilevel"/>
    <w:tmpl w:val="964E9C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1B0AEE"/>
    <w:multiLevelType w:val="hybridMultilevel"/>
    <w:tmpl w:val="FB5A6E8E"/>
    <w:lvl w:ilvl="0" w:tplc="CF1E42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3306">
    <w:abstractNumId w:val="0"/>
  </w:num>
  <w:num w:numId="2" w16cid:durableId="1188181116">
    <w:abstractNumId w:val="2"/>
  </w:num>
  <w:num w:numId="3" w16cid:durableId="1560558057">
    <w:abstractNumId w:val="4"/>
  </w:num>
  <w:num w:numId="4" w16cid:durableId="1475490836">
    <w:abstractNumId w:val="1"/>
  </w:num>
  <w:num w:numId="5" w16cid:durableId="1992907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E9"/>
    <w:rsid w:val="000318C8"/>
    <w:rsid w:val="000709F9"/>
    <w:rsid w:val="00073379"/>
    <w:rsid w:val="000A5427"/>
    <w:rsid w:val="000D101D"/>
    <w:rsid w:val="000E7597"/>
    <w:rsid w:val="001210B6"/>
    <w:rsid w:val="001B1FD0"/>
    <w:rsid w:val="001C67BD"/>
    <w:rsid w:val="001F77D9"/>
    <w:rsid w:val="002500E0"/>
    <w:rsid w:val="00252E8C"/>
    <w:rsid w:val="00262D52"/>
    <w:rsid w:val="002836B7"/>
    <w:rsid w:val="00290FA3"/>
    <w:rsid w:val="002D5E32"/>
    <w:rsid w:val="003023C4"/>
    <w:rsid w:val="0031193B"/>
    <w:rsid w:val="00332AA3"/>
    <w:rsid w:val="003440CA"/>
    <w:rsid w:val="003E369F"/>
    <w:rsid w:val="004015A0"/>
    <w:rsid w:val="004667E9"/>
    <w:rsid w:val="005026CC"/>
    <w:rsid w:val="005569D2"/>
    <w:rsid w:val="00565F11"/>
    <w:rsid w:val="00595677"/>
    <w:rsid w:val="0059715D"/>
    <w:rsid w:val="005B1096"/>
    <w:rsid w:val="005D1EBC"/>
    <w:rsid w:val="00603BBC"/>
    <w:rsid w:val="00613C1F"/>
    <w:rsid w:val="006313CF"/>
    <w:rsid w:val="00671D05"/>
    <w:rsid w:val="006B28B1"/>
    <w:rsid w:val="00700EEA"/>
    <w:rsid w:val="00792C5D"/>
    <w:rsid w:val="007A16B1"/>
    <w:rsid w:val="007B55F8"/>
    <w:rsid w:val="007E10BA"/>
    <w:rsid w:val="007F707D"/>
    <w:rsid w:val="00837AEA"/>
    <w:rsid w:val="0087476F"/>
    <w:rsid w:val="0088569F"/>
    <w:rsid w:val="00893939"/>
    <w:rsid w:val="008C515B"/>
    <w:rsid w:val="00902A81"/>
    <w:rsid w:val="0096699B"/>
    <w:rsid w:val="009D29F0"/>
    <w:rsid w:val="00A57D8B"/>
    <w:rsid w:val="00A91BA4"/>
    <w:rsid w:val="00A92FB7"/>
    <w:rsid w:val="00AF1C75"/>
    <w:rsid w:val="00B365DD"/>
    <w:rsid w:val="00BA13DF"/>
    <w:rsid w:val="00BA7561"/>
    <w:rsid w:val="00BB0ECB"/>
    <w:rsid w:val="00BC7078"/>
    <w:rsid w:val="00C00524"/>
    <w:rsid w:val="00C82D91"/>
    <w:rsid w:val="00CB6B94"/>
    <w:rsid w:val="00CC0A38"/>
    <w:rsid w:val="00CE7EB5"/>
    <w:rsid w:val="00D5714F"/>
    <w:rsid w:val="00D76B72"/>
    <w:rsid w:val="00D90A02"/>
    <w:rsid w:val="00E12F60"/>
    <w:rsid w:val="00E977BC"/>
    <w:rsid w:val="00ED3913"/>
    <w:rsid w:val="00F56FF8"/>
    <w:rsid w:val="00F9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8A297"/>
  <w15:chartTrackingRefBased/>
  <w15:docId w15:val="{1F39C6C2-F03D-FB4E-A015-5B5C360D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F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39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39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39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939"/>
  </w:style>
  <w:style w:type="paragraph" w:styleId="Footer">
    <w:name w:val="footer"/>
    <w:basedOn w:val="Normal"/>
    <w:link w:val="FooterChar"/>
    <w:uiPriority w:val="99"/>
    <w:unhideWhenUsed/>
    <w:rsid w:val="008939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sbeef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ships@ilsbeef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Cathey, Jacey</dc:creator>
  <cp:keywords/>
  <dc:description/>
  <cp:lastModifiedBy>Cathey, Jacey</cp:lastModifiedBy>
  <cp:revision>56</cp:revision>
  <dcterms:created xsi:type="dcterms:W3CDTF">2023-04-26T14:57:00Z</dcterms:created>
  <dcterms:modified xsi:type="dcterms:W3CDTF">2023-04-26T17:35:00Z</dcterms:modified>
</cp:coreProperties>
</file>